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F5" w:rsidRDefault="003A72F5" w:rsidP="003A72F5">
      <w:pPr>
        <w:ind w:left="-851" w:right="-1"/>
      </w:pPr>
    </w:p>
    <w:p w:rsidR="001B5A28" w:rsidRDefault="001B5A28" w:rsidP="003A72F5">
      <w:pPr>
        <w:ind w:left="-851" w:right="-1"/>
      </w:pPr>
    </w:p>
    <w:p w:rsidR="001B5A28" w:rsidRDefault="001B5A28" w:rsidP="003A72F5">
      <w:pPr>
        <w:ind w:left="-851" w:right="-1"/>
      </w:pPr>
    </w:p>
    <w:p w:rsidR="001B5A28" w:rsidRDefault="001B5A28" w:rsidP="003A72F5">
      <w:pPr>
        <w:ind w:left="-851" w:right="-1"/>
      </w:pPr>
    </w:p>
    <w:p w:rsidR="001B5A28" w:rsidRDefault="001B5A28" w:rsidP="003A72F5">
      <w:pPr>
        <w:ind w:left="-851" w:right="-1"/>
      </w:pPr>
    </w:p>
    <w:p w:rsidR="001B5A28" w:rsidRDefault="001B5A28" w:rsidP="003A72F5">
      <w:pPr>
        <w:ind w:left="-851" w:right="-1"/>
      </w:pPr>
    </w:p>
    <w:p w:rsidR="001B5A28" w:rsidRDefault="001B5A28" w:rsidP="003A72F5">
      <w:pPr>
        <w:ind w:left="-851" w:right="-1"/>
      </w:pPr>
    </w:p>
    <w:p w:rsidR="001B5A28" w:rsidRDefault="001B5A28" w:rsidP="003A72F5">
      <w:pPr>
        <w:ind w:left="-851" w:right="-1"/>
      </w:pPr>
    </w:p>
    <w:p w:rsidR="001B5A28" w:rsidRDefault="001B5A28" w:rsidP="003A72F5">
      <w:pPr>
        <w:ind w:left="-851" w:right="-1"/>
      </w:pPr>
    </w:p>
    <w:p w:rsidR="001B5A28" w:rsidRPr="001B5A28" w:rsidRDefault="001B5A28" w:rsidP="001B5A28">
      <w:pPr>
        <w:ind w:left="-851" w:right="-1"/>
        <w:jc w:val="center"/>
        <w:rPr>
          <w:rFonts w:ascii="Comic Sans MS" w:hAnsi="Comic Sans MS"/>
          <w:b/>
          <w:bCs/>
          <w:color w:val="92D050"/>
          <w:sz w:val="72"/>
          <w:szCs w:val="44"/>
        </w:rPr>
      </w:pPr>
      <w:r w:rsidRPr="001B5A28">
        <w:rPr>
          <w:rFonts w:ascii="Comic Sans MS" w:hAnsi="Comic Sans MS"/>
          <w:b/>
          <w:bCs/>
          <w:color w:val="92D050"/>
          <w:sz w:val="72"/>
          <w:szCs w:val="44"/>
        </w:rPr>
        <w:t>Профилактика нарушения осанки у детей дошкольного возраста</w:t>
      </w:r>
    </w:p>
    <w:p w:rsidR="003A72F5" w:rsidRPr="001B5A28" w:rsidRDefault="003A72F5" w:rsidP="003A72F5">
      <w:pPr>
        <w:ind w:left="-851" w:right="-1"/>
        <w:jc w:val="center"/>
        <w:rPr>
          <w:b/>
        </w:rPr>
      </w:pPr>
    </w:p>
    <w:p w:rsidR="003A72F5" w:rsidRDefault="003A72F5" w:rsidP="003A72F5">
      <w:pPr>
        <w:ind w:left="-851" w:right="-1"/>
        <w:jc w:val="center"/>
        <w:rPr>
          <w:rFonts w:ascii="Comic Sans MS" w:hAnsi="Comic Sans MS"/>
          <w:b/>
          <w:bCs/>
          <w:color w:val="92D050"/>
          <w:sz w:val="44"/>
          <w:szCs w:val="44"/>
        </w:rPr>
      </w:pPr>
    </w:p>
    <w:p w:rsidR="003A72F5" w:rsidRPr="003A72F5" w:rsidRDefault="003A72F5" w:rsidP="003A72F5">
      <w:pPr>
        <w:ind w:left="-851" w:right="-1"/>
        <w:jc w:val="center"/>
        <w:rPr>
          <w:rFonts w:ascii="Times New Roman" w:hAnsi="Times New Roman" w:cs="Times New Roman"/>
          <w:b/>
          <w:color w:val="00B050"/>
          <w:sz w:val="36"/>
        </w:rPr>
      </w:pPr>
      <w:r w:rsidRPr="003A72F5">
        <w:rPr>
          <w:rFonts w:ascii="Times New Roman" w:hAnsi="Times New Roman" w:cs="Times New Roman"/>
          <w:b/>
          <w:color w:val="00B050"/>
          <w:sz w:val="36"/>
        </w:rPr>
        <w:t>Рекомендации для родителей.</w:t>
      </w:r>
    </w:p>
    <w:p w:rsidR="003A72F5" w:rsidRDefault="003A72F5" w:rsidP="003A72F5">
      <w:pPr>
        <w:ind w:left="-851" w:right="-1"/>
      </w:pPr>
    </w:p>
    <w:p w:rsidR="003A72F5" w:rsidRDefault="003A72F5" w:rsidP="003A72F5">
      <w:pPr>
        <w:ind w:left="-851" w:right="-1"/>
      </w:pPr>
    </w:p>
    <w:p w:rsidR="003A72F5" w:rsidRPr="00746E18" w:rsidRDefault="003A72F5" w:rsidP="003A72F5">
      <w:pPr>
        <w:tabs>
          <w:tab w:val="left" w:pos="142"/>
        </w:tabs>
        <w:spacing w:after="0" w:line="240" w:lineRule="auto"/>
        <w:ind w:left="-851" w:right="-1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746E18">
        <w:rPr>
          <w:rFonts w:ascii="Times New Roman" w:eastAsia="Times New Roman" w:hAnsi="Times New Roman" w:cs="Times New Roman"/>
          <w:b/>
          <w:bCs/>
          <w:sz w:val="32"/>
          <w:szCs w:val="24"/>
        </w:rPr>
        <w:t>Подготовила:</w:t>
      </w:r>
    </w:p>
    <w:p w:rsidR="003A72F5" w:rsidRPr="00746E18" w:rsidRDefault="003A72F5" w:rsidP="003A72F5">
      <w:pPr>
        <w:tabs>
          <w:tab w:val="left" w:pos="142"/>
        </w:tabs>
        <w:spacing w:after="0" w:line="240" w:lineRule="auto"/>
        <w:ind w:left="-851" w:right="-1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746E18">
        <w:rPr>
          <w:rFonts w:ascii="Times New Roman" w:eastAsia="Times New Roman" w:hAnsi="Times New Roman" w:cs="Times New Roman"/>
          <w:b/>
          <w:bCs/>
          <w:sz w:val="32"/>
          <w:szCs w:val="24"/>
        </w:rPr>
        <w:t>Инструктор по физ</w:t>
      </w:r>
      <w:r w:rsidR="00E154D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ической </w:t>
      </w:r>
      <w:r w:rsidRPr="00746E18">
        <w:rPr>
          <w:rFonts w:ascii="Times New Roman" w:eastAsia="Times New Roman" w:hAnsi="Times New Roman" w:cs="Times New Roman"/>
          <w:b/>
          <w:bCs/>
          <w:sz w:val="32"/>
          <w:szCs w:val="24"/>
        </w:rPr>
        <w:t>культуре</w:t>
      </w:r>
    </w:p>
    <w:p w:rsidR="003A72F5" w:rsidRPr="003A72F5" w:rsidRDefault="00722855" w:rsidP="003A72F5">
      <w:pPr>
        <w:tabs>
          <w:tab w:val="left" w:pos="142"/>
        </w:tabs>
        <w:spacing w:after="0" w:line="240" w:lineRule="auto"/>
        <w:ind w:left="-851" w:right="-1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Власова М.П.</w:t>
      </w:r>
    </w:p>
    <w:p w:rsidR="003A72F5" w:rsidRDefault="003A72F5" w:rsidP="003A72F5">
      <w:pPr>
        <w:spacing w:before="100" w:beforeAutospacing="1" w:after="100" w:afterAutospacing="1"/>
        <w:jc w:val="center"/>
      </w:pPr>
    </w:p>
    <w:p w:rsidR="005E7A6F" w:rsidRDefault="005E7A6F" w:rsidP="003A72F5">
      <w:pPr>
        <w:spacing w:before="100" w:beforeAutospacing="1" w:after="100" w:afterAutospacing="1"/>
        <w:jc w:val="center"/>
      </w:pPr>
    </w:p>
    <w:p w:rsidR="005E7A6F" w:rsidRDefault="005E7A6F" w:rsidP="003A72F5">
      <w:pPr>
        <w:spacing w:before="100" w:beforeAutospacing="1" w:after="100" w:afterAutospacing="1"/>
        <w:jc w:val="center"/>
      </w:pP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-83185</wp:posOffset>
            </wp:positionV>
            <wp:extent cx="2076450" cy="2857500"/>
            <wp:effectExtent l="19050" t="0" r="0" b="0"/>
            <wp:wrapTight wrapText="bothSides">
              <wp:wrapPolygon edited="0">
                <wp:start x="12286" y="0"/>
                <wp:lineTo x="8917" y="1296"/>
                <wp:lineTo x="7134" y="2160"/>
                <wp:lineTo x="8125" y="4608"/>
                <wp:lineTo x="5549" y="6912"/>
                <wp:lineTo x="4756" y="7920"/>
                <wp:lineTo x="4558" y="9216"/>
                <wp:lineTo x="-198" y="11376"/>
                <wp:lineTo x="594" y="14400"/>
                <wp:lineTo x="7134" y="16128"/>
                <wp:lineTo x="9314" y="16128"/>
                <wp:lineTo x="10106" y="18432"/>
                <wp:lineTo x="7728" y="19008"/>
                <wp:lineTo x="6936" y="19584"/>
                <wp:lineTo x="7134" y="20880"/>
                <wp:lineTo x="8521" y="21456"/>
                <wp:lineTo x="8719" y="21456"/>
                <wp:lineTo x="19817" y="21456"/>
                <wp:lineTo x="20015" y="21456"/>
                <wp:lineTo x="21204" y="20880"/>
                <wp:lineTo x="21204" y="20736"/>
                <wp:lineTo x="21600" y="20016"/>
                <wp:lineTo x="21600" y="19296"/>
                <wp:lineTo x="21402" y="18432"/>
                <wp:lineTo x="21402" y="17856"/>
                <wp:lineTo x="19222" y="16560"/>
                <wp:lineTo x="18033" y="16128"/>
                <wp:lineTo x="18826" y="14544"/>
                <wp:lineTo x="18429" y="13824"/>
                <wp:lineTo x="18231" y="11952"/>
                <wp:lineTo x="18033" y="11520"/>
                <wp:lineTo x="18826" y="6912"/>
                <wp:lineTo x="20609" y="6912"/>
                <wp:lineTo x="21600" y="6048"/>
                <wp:lineTo x="21600" y="3600"/>
                <wp:lineTo x="20213" y="2880"/>
                <wp:lineTo x="17042" y="2304"/>
                <wp:lineTo x="14268" y="0"/>
                <wp:lineTo x="12286" y="0"/>
              </wp:wrapPolygon>
            </wp:wrapTight>
            <wp:docPr id="13" name="Рисунок 13" descr="http://det-sad96.ucoz.ru/1171221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et-sad96.ucoz.ru/11712213_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72F5">
        <w:rPr>
          <w:sz w:val="32"/>
          <w:szCs w:val="32"/>
        </w:rPr>
        <w:t xml:space="preserve">У детей дошкольного возраста дефекты осанки выражены обычно нередко и не являются постоянными. Наиболее частый дефект - вялая осанка, для которой характерны чрезмерное увеличение шейного и грудного изгибов позвоночника, слегка опущенная голова, опущенные и сдвинутые вперёд плечи, запавшая грудная клетка, отстающие от спины </w:t>
      </w:r>
      <w:r w:rsidRPr="003A72F5">
        <w:rPr>
          <w:i/>
          <w:iCs/>
          <w:sz w:val="32"/>
          <w:szCs w:val="32"/>
        </w:rPr>
        <w:t>(крыловидные)</w:t>
      </w:r>
      <w:r w:rsidRPr="003A72F5">
        <w:rPr>
          <w:sz w:val="32"/>
          <w:szCs w:val="32"/>
        </w:rPr>
        <w:t xml:space="preserve"> лопатки свисающий живот; нередко ноги слегка согнуты в коленных суставах. На основе вялой осанки позднее могут сформироваться плоская, круглая и кругло-вогнутая спина, а также боковые искажения </w:t>
      </w:r>
      <w:r w:rsidRPr="003A72F5">
        <w:rPr>
          <w:i/>
          <w:iCs/>
          <w:sz w:val="32"/>
          <w:szCs w:val="32"/>
        </w:rPr>
        <w:t>(</w:t>
      </w:r>
      <w:proofErr w:type="spellStart"/>
      <w:r w:rsidRPr="003A72F5">
        <w:rPr>
          <w:i/>
          <w:iCs/>
          <w:sz w:val="32"/>
          <w:szCs w:val="32"/>
        </w:rPr>
        <w:t>сколиотичная</w:t>
      </w:r>
      <w:proofErr w:type="spellEnd"/>
      <w:r w:rsidRPr="003A72F5">
        <w:rPr>
          <w:i/>
          <w:iCs/>
          <w:sz w:val="32"/>
          <w:szCs w:val="32"/>
        </w:rPr>
        <w:t xml:space="preserve"> осанка)</w:t>
      </w:r>
      <w:r w:rsidRPr="003A72F5">
        <w:rPr>
          <w:sz w:val="32"/>
          <w:szCs w:val="32"/>
        </w:rPr>
        <w:t xml:space="preserve"> или комбинированное искажение.</w:t>
      </w:r>
      <w:r w:rsidRPr="003A72F5"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1260475</wp:posOffset>
            </wp:positionV>
            <wp:extent cx="1295400" cy="2190750"/>
            <wp:effectExtent l="19050" t="0" r="0" b="0"/>
            <wp:wrapTight wrapText="bothSides">
              <wp:wrapPolygon edited="0">
                <wp:start x="12706" y="0"/>
                <wp:lineTo x="6671" y="376"/>
                <wp:lineTo x="3812" y="1315"/>
                <wp:lineTo x="3812" y="3005"/>
                <wp:lineTo x="1271" y="3757"/>
                <wp:lineTo x="-318" y="4883"/>
                <wp:lineTo x="-318" y="6010"/>
                <wp:lineTo x="2859" y="9016"/>
                <wp:lineTo x="635" y="12021"/>
                <wp:lineTo x="318" y="15026"/>
                <wp:lineTo x="2224" y="18031"/>
                <wp:lineTo x="5718" y="21037"/>
                <wp:lineTo x="7306" y="21412"/>
                <wp:lineTo x="14929" y="21412"/>
                <wp:lineTo x="15247" y="21412"/>
                <wp:lineTo x="16200" y="21037"/>
                <wp:lineTo x="16518" y="21037"/>
                <wp:lineTo x="20012" y="18031"/>
                <wp:lineTo x="21600" y="15402"/>
                <wp:lineTo x="21600" y="12772"/>
                <wp:lineTo x="21282" y="12021"/>
                <wp:lineTo x="20012" y="9203"/>
                <wp:lineTo x="20012" y="9016"/>
                <wp:lineTo x="18424" y="6198"/>
                <wp:lineTo x="18424" y="6010"/>
                <wp:lineTo x="19694" y="6010"/>
                <wp:lineTo x="20965" y="4132"/>
                <wp:lineTo x="20647" y="3005"/>
                <wp:lineTo x="14294" y="0"/>
                <wp:lineTo x="12706" y="0"/>
              </wp:wrapPolygon>
            </wp:wrapTight>
            <wp:docPr id="3" name="Рисунок 3" descr="D:\Мои рисунки\Анимации БЛЕСТЯЩИЕ\Дети\1df2cfa0fb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рисунки\Анимации БЛЕСТЯЩИЕ\Дети\1df2cfa0fbe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72F5">
        <w:rPr>
          <w:sz w:val="32"/>
          <w:szCs w:val="32"/>
        </w:rPr>
        <w:t>Дефекты осанки могут отрицательно влиять на состояние нервной системы. При этом маленькие дети становятся замкнутыми, раздражительными, капризными, беспокойными, чувствуют себя неловкими, стесняются принимать участие в играх сверстников. Дети постарше жалуются на боли в позвоночнике, которые возникают обычно после физических или статических нагрузок, на чувство онемения в межлопаточной области.</w:t>
      </w:r>
    </w:p>
    <w:p w:rsidR="00DC39A8" w:rsidRDefault="003A72F5" w:rsidP="003965BE">
      <w:pPr>
        <w:spacing w:after="0" w:line="240" w:lineRule="auto"/>
        <w:ind w:left="-851" w:firstLine="709"/>
        <w:rPr>
          <w:rFonts w:ascii="Times New Roman" w:hAnsi="Times New Roman" w:cs="Times New Roman"/>
          <w:sz w:val="32"/>
          <w:szCs w:val="32"/>
        </w:rPr>
      </w:pPr>
      <w:r w:rsidRPr="003A72F5">
        <w:rPr>
          <w:rFonts w:ascii="Times New Roman" w:hAnsi="Times New Roman" w:cs="Times New Roman"/>
          <w:sz w:val="32"/>
          <w:szCs w:val="32"/>
        </w:rPr>
        <w:t>Поскольку на рост и формирование осанки оказывают влияние условия окружающей среды, родители и сотрудники дошкольных учреждений, должны контролировать позы детей при сидении, стоянии, ходьбе.</w:t>
      </w:r>
    </w:p>
    <w:p w:rsidR="003A72F5" w:rsidRPr="003A72F5" w:rsidRDefault="003A72F5" w:rsidP="003A72F5">
      <w:pPr>
        <w:spacing w:after="0" w:line="240" w:lineRule="auto"/>
        <w:ind w:left="-851" w:firstLine="709"/>
        <w:rPr>
          <w:rFonts w:ascii="Times New Roman" w:hAnsi="Times New Roman" w:cs="Times New Roman"/>
          <w:sz w:val="32"/>
          <w:szCs w:val="32"/>
        </w:rPr>
      </w:pPr>
      <w:proofErr w:type="gramStart"/>
      <w:r w:rsidRPr="003A72F5">
        <w:rPr>
          <w:rFonts w:ascii="Times New Roman" w:hAnsi="Times New Roman" w:cs="Times New Roman"/>
          <w:sz w:val="32"/>
          <w:szCs w:val="32"/>
        </w:rPr>
        <w:t>Важное значение</w:t>
      </w:r>
      <w:proofErr w:type="gramEnd"/>
      <w:r w:rsidRPr="003A72F5">
        <w:rPr>
          <w:rFonts w:ascii="Times New Roman" w:hAnsi="Times New Roman" w:cs="Times New Roman"/>
          <w:sz w:val="32"/>
          <w:szCs w:val="32"/>
        </w:rPr>
        <w:t xml:space="preserve"> имеют:</w:t>
      </w:r>
    </w:p>
    <w:p w:rsidR="003A72F5" w:rsidRPr="003A72F5" w:rsidRDefault="003A72F5" w:rsidP="003A72F5">
      <w:pPr>
        <w:numPr>
          <w:ilvl w:val="0"/>
          <w:numId w:val="1"/>
        </w:numPr>
        <w:spacing w:after="0" w:line="240" w:lineRule="auto"/>
        <w:ind w:left="-851" w:firstLine="709"/>
        <w:rPr>
          <w:rFonts w:ascii="Times New Roman" w:hAnsi="Times New Roman" w:cs="Times New Roman"/>
          <w:sz w:val="32"/>
          <w:szCs w:val="32"/>
        </w:rPr>
      </w:pPr>
      <w:r w:rsidRPr="003A72F5">
        <w:rPr>
          <w:rFonts w:ascii="Times New Roman" w:hAnsi="Times New Roman" w:cs="Times New Roman"/>
          <w:sz w:val="32"/>
          <w:szCs w:val="32"/>
        </w:rPr>
        <w:t>Своевременное правильное питание;</w:t>
      </w:r>
    </w:p>
    <w:p w:rsidR="003A72F5" w:rsidRPr="003A72F5" w:rsidRDefault="003A72F5" w:rsidP="003A72F5">
      <w:pPr>
        <w:numPr>
          <w:ilvl w:val="0"/>
          <w:numId w:val="1"/>
        </w:numPr>
        <w:spacing w:after="0" w:line="240" w:lineRule="auto"/>
        <w:ind w:left="-851" w:firstLine="709"/>
        <w:rPr>
          <w:rFonts w:ascii="Times New Roman" w:hAnsi="Times New Roman" w:cs="Times New Roman"/>
          <w:sz w:val="32"/>
          <w:szCs w:val="32"/>
        </w:rPr>
      </w:pPr>
      <w:r w:rsidRPr="003A72F5">
        <w:rPr>
          <w:rFonts w:ascii="Times New Roman" w:hAnsi="Times New Roman" w:cs="Times New Roman"/>
          <w:sz w:val="32"/>
          <w:szCs w:val="32"/>
        </w:rPr>
        <w:t>Свежий воздух;</w:t>
      </w:r>
    </w:p>
    <w:p w:rsidR="003A72F5" w:rsidRPr="003A72F5" w:rsidRDefault="003A72F5" w:rsidP="003A72F5">
      <w:pPr>
        <w:numPr>
          <w:ilvl w:val="0"/>
          <w:numId w:val="1"/>
        </w:numPr>
        <w:spacing w:after="0" w:line="240" w:lineRule="auto"/>
        <w:ind w:left="-851" w:firstLine="709"/>
        <w:rPr>
          <w:rFonts w:ascii="Times New Roman" w:hAnsi="Times New Roman" w:cs="Times New Roman"/>
          <w:sz w:val="32"/>
          <w:szCs w:val="32"/>
        </w:rPr>
      </w:pPr>
      <w:r w:rsidRPr="003A72F5">
        <w:rPr>
          <w:rFonts w:ascii="Times New Roman" w:hAnsi="Times New Roman" w:cs="Times New Roman"/>
          <w:sz w:val="32"/>
          <w:szCs w:val="32"/>
        </w:rPr>
        <w:t>Подбор мебели в соответствии с длиной тела;</w:t>
      </w:r>
    </w:p>
    <w:p w:rsidR="003A72F5" w:rsidRPr="003A72F5" w:rsidRDefault="003A72F5" w:rsidP="003A72F5">
      <w:pPr>
        <w:numPr>
          <w:ilvl w:val="0"/>
          <w:numId w:val="1"/>
        </w:numPr>
        <w:spacing w:after="0" w:line="240" w:lineRule="auto"/>
        <w:ind w:left="-851" w:firstLine="709"/>
        <w:rPr>
          <w:rFonts w:ascii="Times New Roman" w:hAnsi="Times New Roman" w:cs="Times New Roman"/>
          <w:sz w:val="32"/>
          <w:szCs w:val="32"/>
        </w:rPr>
      </w:pPr>
      <w:r w:rsidRPr="003A72F5">
        <w:rPr>
          <w:rFonts w:ascii="Times New Roman" w:hAnsi="Times New Roman" w:cs="Times New Roman"/>
          <w:sz w:val="32"/>
          <w:szCs w:val="32"/>
        </w:rPr>
        <w:t>Оптимальная освещённость;</w:t>
      </w:r>
    </w:p>
    <w:p w:rsidR="003A72F5" w:rsidRPr="003A72F5" w:rsidRDefault="003A72F5" w:rsidP="003A72F5">
      <w:pPr>
        <w:numPr>
          <w:ilvl w:val="0"/>
          <w:numId w:val="1"/>
        </w:numPr>
        <w:spacing w:after="0" w:line="240" w:lineRule="auto"/>
        <w:ind w:left="-851" w:firstLine="709"/>
        <w:rPr>
          <w:rFonts w:ascii="Times New Roman" w:hAnsi="Times New Roman" w:cs="Times New Roman"/>
          <w:sz w:val="32"/>
          <w:szCs w:val="32"/>
        </w:rPr>
      </w:pPr>
      <w:r w:rsidRPr="003A72F5">
        <w:rPr>
          <w:rFonts w:ascii="Times New Roman" w:hAnsi="Times New Roman" w:cs="Times New Roman"/>
          <w:sz w:val="32"/>
          <w:szCs w:val="32"/>
        </w:rPr>
        <w:t>Привычка правильно переносить тяжёлые предметы;</w:t>
      </w:r>
    </w:p>
    <w:p w:rsidR="003A72F5" w:rsidRPr="003A72F5" w:rsidRDefault="003A72F5" w:rsidP="003A72F5">
      <w:pPr>
        <w:numPr>
          <w:ilvl w:val="0"/>
          <w:numId w:val="1"/>
        </w:numPr>
        <w:spacing w:after="0" w:line="240" w:lineRule="auto"/>
        <w:ind w:left="-851" w:firstLine="709"/>
        <w:rPr>
          <w:rFonts w:ascii="Times New Roman" w:hAnsi="Times New Roman" w:cs="Times New Roman"/>
          <w:sz w:val="32"/>
          <w:szCs w:val="32"/>
        </w:rPr>
      </w:pPr>
      <w:r w:rsidRPr="003A72F5">
        <w:rPr>
          <w:rFonts w:ascii="Times New Roman" w:hAnsi="Times New Roman" w:cs="Times New Roman"/>
          <w:sz w:val="32"/>
          <w:szCs w:val="32"/>
        </w:rPr>
        <w:t>Привычка правильно сидеть за столом;</w:t>
      </w:r>
    </w:p>
    <w:p w:rsidR="003A72F5" w:rsidRPr="003A72F5" w:rsidRDefault="003A72F5" w:rsidP="003A72F5">
      <w:pPr>
        <w:numPr>
          <w:ilvl w:val="0"/>
          <w:numId w:val="1"/>
        </w:numPr>
        <w:spacing w:after="0" w:line="240" w:lineRule="auto"/>
        <w:ind w:left="-851" w:firstLine="709"/>
        <w:rPr>
          <w:rFonts w:ascii="Times New Roman" w:hAnsi="Times New Roman" w:cs="Times New Roman"/>
          <w:sz w:val="32"/>
          <w:szCs w:val="32"/>
        </w:rPr>
      </w:pPr>
      <w:r w:rsidRPr="003A72F5">
        <w:rPr>
          <w:rFonts w:ascii="Times New Roman" w:hAnsi="Times New Roman" w:cs="Times New Roman"/>
          <w:sz w:val="32"/>
          <w:szCs w:val="32"/>
        </w:rPr>
        <w:t>Расслаблять мышцы тела;</w:t>
      </w:r>
    </w:p>
    <w:p w:rsidR="003A72F5" w:rsidRPr="003A72F5" w:rsidRDefault="003A72F5" w:rsidP="003A72F5">
      <w:pPr>
        <w:numPr>
          <w:ilvl w:val="0"/>
          <w:numId w:val="1"/>
        </w:numPr>
        <w:spacing w:after="0" w:line="240" w:lineRule="auto"/>
        <w:ind w:left="-851" w:firstLine="709"/>
        <w:rPr>
          <w:rFonts w:ascii="Times New Roman" w:hAnsi="Times New Roman" w:cs="Times New Roman"/>
          <w:sz w:val="32"/>
          <w:szCs w:val="32"/>
        </w:rPr>
      </w:pPr>
      <w:r w:rsidRPr="003A72F5">
        <w:rPr>
          <w:rFonts w:ascii="Times New Roman" w:hAnsi="Times New Roman" w:cs="Times New Roman"/>
          <w:sz w:val="32"/>
          <w:szCs w:val="32"/>
        </w:rPr>
        <w:t>Следить за собственной походкой.</w:t>
      </w:r>
    </w:p>
    <w:p w:rsidR="003965BE" w:rsidRDefault="003A72F5" w:rsidP="003965BE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Воспитание ощущений нормальной осанки приобретается посредством многократного повторения правильного положения тела: лежа, сидя, стоя. С этой целью рекомендуется включать в комплекс утренней гимнастики и самостоятельных занятий:</w:t>
      </w:r>
    </w:p>
    <w:p w:rsidR="003965BE" w:rsidRPr="003965BE" w:rsidRDefault="003965BE" w:rsidP="003965BE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</w:p>
    <w:p w:rsidR="003A72F5" w:rsidRPr="00DC39A8" w:rsidRDefault="003A72F5" w:rsidP="003965BE">
      <w:pPr>
        <w:pStyle w:val="3"/>
        <w:spacing w:before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DC39A8">
        <w:rPr>
          <w:rFonts w:ascii="Times New Roman" w:hAnsi="Times New Roman" w:cs="Times New Roman"/>
          <w:color w:val="00B0F0"/>
          <w:sz w:val="40"/>
          <w:szCs w:val="32"/>
        </w:rPr>
        <w:lastRenderedPageBreak/>
        <w:t>Упражнения при нарушении осанки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1. «Птицы полетели».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 xml:space="preserve">в ходьбе руки в стороны. Ходьба с активным взмахом рук в стороны </w:t>
      </w:r>
      <w:r w:rsidRPr="003A72F5">
        <w:rPr>
          <w:rStyle w:val="a5"/>
          <w:sz w:val="32"/>
          <w:szCs w:val="32"/>
        </w:rPr>
        <w:t>(30—40 с).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Смотреть прямо перед собой; не наклоняться.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2. «Цапля на болоте».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 xml:space="preserve">в ходьбе руки на поясе. Ходьба на носках с высоким подниманием колен </w:t>
      </w:r>
      <w:r w:rsidRPr="003A72F5">
        <w:rPr>
          <w:rStyle w:val="a5"/>
          <w:sz w:val="32"/>
          <w:szCs w:val="32"/>
        </w:rPr>
        <w:t>(30—40 с).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Дыхание произвольное; спину держать ровно.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3. «Деревья выросли большими».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 xml:space="preserve">о.с. Подняться на носки, потянуться как можно выше; удерживать равновесие на носках 3—5 </w:t>
      </w:r>
      <w:proofErr w:type="gramStart"/>
      <w:r w:rsidRPr="003A72F5">
        <w:rPr>
          <w:sz w:val="32"/>
          <w:szCs w:val="32"/>
        </w:rPr>
        <w:t>с</w:t>
      </w:r>
      <w:proofErr w:type="gramEnd"/>
      <w:r w:rsidRPr="003A72F5">
        <w:rPr>
          <w:sz w:val="32"/>
          <w:szCs w:val="32"/>
        </w:rPr>
        <w:t>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Постепенно увеличивать время удержания равновесия.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4. «Мельница».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 xml:space="preserve">стоя, наклонившись вперед; ноги на ширине плеч, руки в стороны Круговые вращения руками в плечевых суставах </w:t>
      </w:r>
      <w:r w:rsidRPr="003A72F5">
        <w:rPr>
          <w:rStyle w:val="a5"/>
          <w:sz w:val="32"/>
          <w:szCs w:val="32"/>
        </w:rPr>
        <w:t>(5—8 раз).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Руки в локтях не сгибать.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5. И.п. — </w:t>
      </w:r>
      <w:r w:rsidRPr="003A72F5">
        <w:rPr>
          <w:sz w:val="32"/>
          <w:szCs w:val="32"/>
        </w:rPr>
        <w:t>то же. Поочередные повороты туловища в разные стороны за рукой как можно дольше в сторону</w:t>
      </w:r>
      <w:r w:rsidRPr="003A72F5">
        <w:rPr>
          <w:rStyle w:val="a5"/>
          <w:sz w:val="32"/>
          <w:szCs w:val="32"/>
        </w:rPr>
        <w:t xml:space="preserve"> (5—8 раз).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Смотреть прямо перед собой; ноги и руки не сгибать.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6. «Грачи летят».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>о.с., руки в стороны. Махи руками вверх — вниз по максимально возможной амплитуде</w:t>
      </w:r>
      <w:r w:rsidRPr="003A72F5">
        <w:rPr>
          <w:rStyle w:val="a5"/>
          <w:sz w:val="32"/>
          <w:szCs w:val="32"/>
        </w:rPr>
        <w:t xml:space="preserve"> (6—8 раз).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Выполнять медленно; руки держать прямыми.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7. «Плечи танцуют</w:t>
      </w:r>
      <w:r w:rsidRPr="003A72F5">
        <w:rPr>
          <w:rStyle w:val="a4"/>
          <w:sz w:val="32"/>
          <w:szCs w:val="32"/>
        </w:rPr>
        <w:t>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>о.</w:t>
      </w:r>
      <w:proofErr w:type="gramStart"/>
      <w:r w:rsidRPr="003A72F5">
        <w:rPr>
          <w:sz w:val="32"/>
          <w:szCs w:val="32"/>
        </w:rPr>
        <w:t>с</w:t>
      </w:r>
      <w:proofErr w:type="gramEnd"/>
      <w:r w:rsidRPr="003A72F5">
        <w:rPr>
          <w:sz w:val="32"/>
          <w:szCs w:val="32"/>
        </w:rPr>
        <w:t>. Сведение, разведение лопаток; поднимание, опускание плеч одновременно, поочередно и т.д.</w:t>
      </w:r>
      <w:r w:rsidRPr="003A72F5">
        <w:rPr>
          <w:rStyle w:val="a5"/>
          <w:sz w:val="32"/>
          <w:szCs w:val="32"/>
        </w:rPr>
        <w:t xml:space="preserve"> (1—1,5 мин.).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Лучше выполнять под музыку.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8. «Хлопки».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>о.с. Поднять руки вверх как можно выше — хлопок руками; опустить вниз за спину — хлопок</w:t>
      </w:r>
      <w:r w:rsidRPr="003A72F5">
        <w:rPr>
          <w:rStyle w:val="a5"/>
          <w:sz w:val="32"/>
          <w:szCs w:val="32"/>
        </w:rPr>
        <w:t xml:space="preserve"> (6—8 раз).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Хлопки выполнять громче; стараться руки не сгибать в локтях.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9. «Наклонись ниже».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>о.с. Наклоны вперед с одновременным отведением назад прямых рук как можно дальше</w:t>
      </w:r>
      <w:r w:rsidRPr="003A72F5">
        <w:rPr>
          <w:rStyle w:val="a5"/>
          <w:sz w:val="32"/>
          <w:szCs w:val="32"/>
        </w:rPr>
        <w:t xml:space="preserve"> (5—6 раз).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Смотреть прямо перед собой; наклоняться как можно ниже.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10. «Повернись».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>о.с. Поочередные повороты туловища в правую и левую стороны с хлопком</w:t>
      </w:r>
      <w:r w:rsidRPr="003A72F5">
        <w:rPr>
          <w:rStyle w:val="a5"/>
          <w:sz w:val="32"/>
          <w:szCs w:val="32"/>
        </w:rPr>
        <w:t xml:space="preserve"> (5—6 раз).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Ноги с места не сдвигать. Дыхание произвольное.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lastRenderedPageBreak/>
        <w:t>11. «Рыбка».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>лежа на спине. Медленно поднимать голову и плечи, смотреть на носки 3—5 с</w:t>
      </w:r>
      <w:r w:rsidRPr="003A72F5">
        <w:rPr>
          <w:rStyle w:val="a5"/>
          <w:sz w:val="32"/>
          <w:szCs w:val="32"/>
        </w:rPr>
        <w:t xml:space="preserve"> (5—6 раз).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Руки можно поставить в замок за голову. Локти развести шире. Постепенно увеличивать время статического напряжения мышц верхнего плечевого пояса.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12. «Мостик».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 xml:space="preserve">то же. </w:t>
      </w:r>
      <w:proofErr w:type="spellStart"/>
      <w:r w:rsidRPr="003A72F5">
        <w:rPr>
          <w:sz w:val="32"/>
          <w:szCs w:val="32"/>
        </w:rPr>
        <w:t>Прогибание</w:t>
      </w:r>
      <w:proofErr w:type="spellEnd"/>
      <w:r w:rsidRPr="003A72F5">
        <w:rPr>
          <w:sz w:val="32"/>
          <w:szCs w:val="32"/>
        </w:rPr>
        <w:t xml:space="preserve"> туловища с опорой на локти или предплечья. Удерживать «мост» 3—5 с</w:t>
      </w:r>
      <w:r w:rsidRPr="003A72F5">
        <w:rPr>
          <w:rStyle w:val="a5"/>
          <w:sz w:val="32"/>
          <w:szCs w:val="32"/>
        </w:rPr>
        <w:t xml:space="preserve"> (4—6 раз).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Постепенно увеличивать время удержания «моста»; не сгибать ноги в коленях.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13. «Медуза».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>И.п. —</w:t>
      </w:r>
      <w:r w:rsidRPr="003A72F5">
        <w:rPr>
          <w:sz w:val="32"/>
          <w:szCs w:val="32"/>
        </w:rPr>
        <w:t xml:space="preserve"> лежа на спине. Одновременно поднять вверх руки и ноги; развести их в стороны. Удерживать 3—5 с.</w:t>
      </w:r>
    </w:p>
    <w:p w:rsidR="003A72F5" w:rsidRPr="003A72F5" w:rsidRDefault="003965BE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318135</wp:posOffset>
            </wp:positionV>
            <wp:extent cx="1522730" cy="2381250"/>
            <wp:effectExtent l="19050" t="0" r="1270" b="0"/>
            <wp:wrapTight wrapText="bothSides">
              <wp:wrapPolygon edited="0">
                <wp:start x="5945" y="0"/>
                <wp:lineTo x="1081" y="2419"/>
                <wp:lineTo x="540" y="3629"/>
                <wp:lineTo x="3783" y="5530"/>
                <wp:lineTo x="5134" y="5530"/>
                <wp:lineTo x="-270" y="6566"/>
                <wp:lineTo x="0" y="13824"/>
                <wp:lineTo x="7296" y="16589"/>
                <wp:lineTo x="5675" y="17107"/>
                <wp:lineTo x="2702" y="18835"/>
                <wp:lineTo x="2702" y="20563"/>
                <wp:lineTo x="5675" y="21427"/>
                <wp:lineTo x="10269" y="21427"/>
                <wp:lineTo x="14592" y="21427"/>
                <wp:lineTo x="15403" y="21427"/>
                <wp:lineTo x="15943" y="20045"/>
                <wp:lineTo x="14862" y="13824"/>
                <wp:lineTo x="17565" y="13306"/>
                <wp:lineTo x="18916" y="12096"/>
                <wp:lineTo x="18646" y="11059"/>
                <wp:lineTo x="19997" y="8813"/>
                <wp:lineTo x="19726" y="8294"/>
                <wp:lineTo x="21618" y="7430"/>
                <wp:lineTo x="21618" y="5875"/>
                <wp:lineTo x="16214" y="2765"/>
                <wp:lineTo x="16484" y="1901"/>
                <wp:lineTo x="13781" y="864"/>
                <wp:lineTo x="8107" y="0"/>
                <wp:lineTo x="5945" y="0"/>
              </wp:wrapPolygon>
            </wp:wrapTight>
            <wp:docPr id="14" name="Рисунок 14" descr="http://det-sad96.ucoz.ru/new04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et-sad96.ucoz.ru/new047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2F5" w:rsidRPr="003A72F5">
        <w:rPr>
          <w:sz w:val="32"/>
          <w:szCs w:val="32"/>
        </w:rPr>
        <w:t>Постепенно увеличивать время удержания; не сгибать руки и ноги; не задерживать дыхание.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14. «Лодочка».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>лежа на животе. Руки поднять вперед — вверх, прогнуться в пояснице</w:t>
      </w:r>
      <w:r w:rsidRPr="003A72F5">
        <w:rPr>
          <w:rStyle w:val="a5"/>
          <w:sz w:val="32"/>
          <w:szCs w:val="32"/>
        </w:rPr>
        <w:t xml:space="preserve"> (5—6 раз).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Ноги от пола не отрывать.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15. «Ноги выше».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>И.п. —</w:t>
      </w:r>
      <w:r w:rsidRPr="003A72F5">
        <w:rPr>
          <w:sz w:val="32"/>
          <w:szCs w:val="32"/>
        </w:rPr>
        <w:t xml:space="preserve"> то же Поочередное поднимание прямых ног вверх; руки согнуты в локтях, лежат под подбородком </w:t>
      </w:r>
      <w:r w:rsidRPr="003A72F5">
        <w:rPr>
          <w:rStyle w:val="a5"/>
          <w:sz w:val="32"/>
          <w:szCs w:val="32"/>
        </w:rPr>
        <w:t>(6—7 раз).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Во время поднимания ног — отводить голову назад, потянуться; ладони не отрывать от пола.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16. «Поплыли».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 xml:space="preserve">то же, руки вверху. Имитация движений плавания стилем «брасс». </w:t>
      </w:r>
      <w:proofErr w:type="gramStart"/>
      <w:r w:rsidRPr="003A72F5">
        <w:rPr>
          <w:sz w:val="32"/>
          <w:szCs w:val="32"/>
        </w:rPr>
        <w:t xml:space="preserve">Руки — вперед, в стороны, перед грудью и т.д.; ноги согнуть в коленях, стопы — наружу, развести в стороны и т.д. </w:t>
      </w:r>
      <w:r w:rsidRPr="003A72F5">
        <w:rPr>
          <w:rStyle w:val="a5"/>
          <w:sz w:val="32"/>
          <w:szCs w:val="32"/>
        </w:rPr>
        <w:t>(40—50 с).</w:t>
      </w:r>
      <w:proofErr w:type="gramEnd"/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Дыхание произвольное.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color w:val="92D050"/>
          <w:sz w:val="32"/>
          <w:szCs w:val="32"/>
        </w:rPr>
        <w:t>1</w:t>
      </w:r>
      <w:r w:rsidRPr="003A72F5">
        <w:rPr>
          <w:rStyle w:val="a4"/>
          <w:color w:val="92D050"/>
          <w:sz w:val="32"/>
          <w:szCs w:val="32"/>
        </w:rPr>
        <w:t>7. «Коровка»</w:t>
      </w:r>
      <w:r w:rsidRPr="003A72F5">
        <w:rPr>
          <w:color w:val="92D050"/>
          <w:sz w:val="32"/>
          <w:szCs w:val="32"/>
        </w:rPr>
        <w:t>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И.п. — </w:t>
      </w:r>
      <w:r w:rsidRPr="003A72F5">
        <w:rPr>
          <w:sz w:val="32"/>
          <w:szCs w:val="32"/>
        </w:rPr>
        <w:t xml:space="preserve">стоя на четвереньках. Произвольные продвижения по залу на четвереньках. Можно с произношением </w:t>
      </w:r>
      <w:r w:rsidRPr="003A72F5">
        <w:rPr>
          <w:rStyle w:val="a5"/>
          <w:sz w:val="32"/>
          <w:szCs w:val="32"/>
        </w:rPr>
        <w:t>«</w:t>
      </w:r>
      <w:proofErr w:type="spellStart"/>
      <w:r w:rsidRPr="003A72F5">
        <w:rPr>
          <w:rStyle w:val="a5"/>
          <w:sz w:val="32"/>
          <w:szCs w:val="32"/>
        </w:rPr>
        <w:t>му-му-му</w:t>
      </w:r>
      <w:proofErr w:type="spellEnd"/>
      <w:r w:rsidRPr="003A72F5">
        <w:rPr>
          <w:rStyle w:val="a5"/>
          <w:sz w:val="32"/>
          <w:szCs w:val="32"/>
        </w:rPr>
        <w:t>»</w:t>
      </w:r>
      <w:r w:rsidRPr="003A72F5">
        <w:rPr>
          <w:sz w:val="32"/>
          <w:szCs w:val="32"/>
        </w:rPr>
        <w:t xml:space="preserve"> на выдохе </w:t>
      </w:r>
      <w:r w:rsidRPr="003A72F5">
        <w:rPr>
          <w:rStyle w:val="a5"/>
          <w:sz w:val="32"/>
          <w:szCs w:val="32"/>
        </w:rPr>
        <w:t xml:space="preserve">(40—50 с). 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Голову не опускать.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 xml:space="preserve">18. И.п. — </w:t>
      </w:r>
      <w:r w:rsidRPr="003A72F5">
        <w:rPr>
          <w:sz w:val="32"/>
          <w:szCs w:val="32"/>
        </w:rPr>
        <w:t xml:space="preserve">в ходьбе. Ходьба с мешочком песка на голове </w:t>
      </w:r>
      <w:r w:rsidRPr="003A72F5">
        <w:rPr>
          <w:rStyle w:val="a5"/>
          <w:sz w:val="32"/>
          <w:szCs w:val="32"/>
        </w:rPr>
        <w:t>(до 1 мин.).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Стараться не уронить мешочек.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color w:val="92D050"/>
          <w:sz w:val="32"/>
          <w:szCs w:val="32"/>
        </w:rPr>
        <w:t>19. «Пружинка».</w:t>
      </w:r>
    </w:p>
    <w:p w:rsidR="003A72F5" w:rsidRPr="003A72F5" w:rsidRDefault="003A72F5" w:rsidP="003A72F5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rStyle w:val="a4"/>
          <w:sz w:val="32"/>
          <w:szCs w:val="32"/>
        </w:rPr>
        <w:t>И.п. —</w:t>
      </w:r>
      <w:r w:rsidRPr="003A72F5">
        <w:rPr>
          <w:sz w:val="32"/>
          <w:szCs w:val="32"/>
        </w:rPr>
        <w:t xml:space="preserve"> о.с. Пружинящие приседания с мешочком на голове </w:t>
      </w:r>
      <w:r w:rsidRPr="003A72F5">
        <w:rPr>
          <w:rStyle w:val="a5"/>
          <w:sz w:val="32"/>
          <w:szCs w:val="32"/>
        </w:rPr>
        <w:t>(6—8 раз).</w:t>
      </w:r>
    </w:p>
    <w:p w:rsidR="003A72F5" w:rsidRPr="003A72F5" w:rsidRDefault="003A72F5" w:rsidP="003965BE">
      <w:pPr>
        <w:pStyle w:val="a3"/>
        <w:spacing w:before="0" w:beforeAutospacing="0" w:after="0" w:afterAutospacing="0"/>
        <w:ind w:left="-851" w:firstLine="709"/>
        <w:rPr>
          <w:sz w:val="32"/>
          <w:szCs w:val="32"/>
        </w:rPr>
      </w:pPr>
      <w:r w:rsidRPr="003A72F5">
        <w:rPr>
          <w:sz w:val="32"/>
          <w:szCs w:val="32"/>
        </w:rPr>
        <w:t>Спину держать ровно, смотреть вперед.</w:t>
      </w:r>
    </w:p>
    <w:sectPr w:rsidR="003A72F5" w:rsidRPr="003A72F5" w:rsidSect="003A72F5">
      <w:pgSz w:w="11906" w:h="16838"/>
      <w:pgMar w:top="851" w:right="850" w:bottom="851" w:left="1701" w:header="708" w:footer="708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64F36"/>
    <w:multiLevelType w:val="multilevel"/>
    <w:tmpl w:val="03C0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72F5"/>
    <w:rsid w:val="00020F37"/>
    <w:rsid w:val="00153747"/>
    <w:rsid w:val="001B5A28"/>
    <w:rsid w:val="003965BE"/>
    <w:rsid w:val="003A72F5"/>
    <w:rsid w:val="00532180"/>
    <w:rsid w:val="005E1C85"/>
    <w:rsid w:val="005E7A6F"/>
    <w:rsid w:val="00722855"/>
    <w:rsid w:val="00922E29"/>
    <w:rsid w:val="00BD3511"/>
    <w:rsid w:val="00DC39A8"/>
    <w:rsid w:val="00E1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8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2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A72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3A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72F5"/>
    <w:rPr>
      <w:b/>
      <w:bCs/>
    </w:rPr>
  </w:style>
  <w:style w:type="character" w:styleId="a5">
    <w:name w:val="Emphasis"/>
    <w:basedOn w:val="a0"/>
    <w:uiPriority w:val="20"/>
    <w:qFormat/>
    <w:rsid w:val="003A72F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A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2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A72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3A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72F5"/>
    <w:rPr>
      <w:b/>
      <w:bCs/>
    </w:rPr>
  </w:style>
  <w:style w:type="character" w:styleId="a5">
    <w:name w:val="Emphasis"/>
    <w:basedOn w:val="a0"/>
    <w:uiPriority w:val="20"/>
    <w:qFormat/>
    <w:rsid w:val="003A72F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A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Марина</cp:lastModifiedBy>
  <cp:revision>8</cp:revision>
  <cp:lastPrinted>2012-03-20T09:56:00Z</cp:lastPrinted>
  <dcterms:created xsi:type="dcterms:W3CDTF">2012-07-05T04:50:00Z</dcterms:created>
  <dcterms:modified xsi:type="dcterms:W3CDTF">2017-02-08T08:31:00Z</dcterms:modified>
</cp:coreProperties>
</file>