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3F" w:rsidRPr="008E2FAA" w:rsidRDefault="000C083F" w:rsidP="000C0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val="en-US"/>
        </w:rPr>
      </w:pPr>
    </w:p>
    <w:p w:rsidR="000C083F" w:rsidRPr="008E2FAA" w:rsidRDefault="000C083F" w:rsidP="000C0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val="en-US"/>
        </w:rPr>
      </w:pPr>
      <w:bookmarkStart w:id="0" w:name="_GoBack"/>
      <w:bookmarkEnd w:id="0"/>
    </w:p>
    <w:p w:rsidR="000C083F" w:rsidRPr="008E2FAA" w:rsidRDefault="000C083F" w:rsidP="000C0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val="en-US"/>
        </w:rPr>
      </w:pPr>
    </w:p>
    <w:p w:rsidR="000C083F" w:rsidRPr="008E2FAA" w:rsidRDefault="000C083F" w:rsidP="000C0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8E2FAA">
        <w:rPr>
          <w:rFonts w:ascii="Times New Roman" w:eastAsia="Times New Roman" w:hAnsi="Times New Roman" w:cs="Times New Roman"/>
          <w:sz w:val="96"/>
          <w:szCs w:val="96"/>
        </w:rPr>
        <w:t>Консультация для родителей</w:t>
      </w:r>
    </w:p>
    <w:p w:rsidR="000C083F" w:rsidRPr="008E2FAA" w:rsidRDefault="000C083F" w:rsidP="000C0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8E2FAA">
        <w:rPr>
          <w:rFonts w:ascii="Times New Roman" w:eastAsia="Times New Roman" w:hAnsi="Times New Roman" w:cs="Times New Roman"/>
          <w:sz w:val="72"/>
          <w:szCs w:val="72"/>
        </w:rPr>
        <w:t>«Гражданская оборона»</w:t>
      </w:r>
    </w:p>
    <w:p w:rsidR="000C083F" w:rsidRPr="008E2FAA" w:rsidRDefault="000C083F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83F" w:rsidRPr="008E2FAA" w:rsidRDefault="000C083F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83F" w:rsidRPr="008E2FAA" w:rsidRDefault="000C083F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83F" w:rsidRPr="008E2FAA" w:rsidRDefault="000C083F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83F" w:rsidRPr="008E2FAA" w:rsidRDefault="000C083F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83F" w:rsidRPr="008E2FAA" w:rsidRDefault="000C083F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83F" w:rsidRDefault="000C083F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3A92" w:rsidRDefault="00613A92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3A92" w:rsidRPr="008E2FAA" w:rsidRDefault="00613A92" w:rsidP="000C0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83F" w:rsidRPr="008E2FAA" w:rsidRDefault="000C083F" w:rsidP="000C08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2FAA">
        <w:rPr>
          <w:rFonts w:ascii="Times New Roman" w:eastAsia="Times New Roman" w:hAnsi="Times New Roman" w:cs="Times New Roman"/>
          <w:sz w:val="28"/>
          <w:szCs w:val="28"/>
        </w:rPr>
        <w:t>Подготовили:</w:t>
      </w:r>
    </w:p>
    <w:p w:rsidR="000C083F" w:rsidRPr="008E2FAA" w:rsidRDefault="00613A92" w:rsidP="00613A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Воспитатели МАДОУ </w:t>
      </w:r>
    </w:p>
    <w:p w:rsidR="000C083F" w:rsidRPr="008E2FAA" w:rsidRDefault="000C083F" w:rsidP="000C08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083F" w:rsidRPr="008E2FAA" w:rsidRDefault="000C083F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Гражданская оборона</w:t>
      </w:r>
      <w:r w:rsidRPr="008E2FAA">
        <w:rPr>
          <w:rFonts w:ascii="Times New Roman" w:hAnsi="Times New Roman" w:cs="Times New Roman"/>
          <w:sz w:val="28"/>
          <w:szCs w:val="28"/>
        </w:rPr>
        <w:t xml:space="preserve"> — система мероприятий по подготовке к защите и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</w:t>
      </w:r>
      <w:hyperlink r:id="rId5" w:tooltip="Чрезвычайная ситуация" w:history="1">
        <w:r w:rsidRPr="008E2F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чрезвычайных ситуаций</w:t>
        </w:r>
      </w:hyperlink>
      <w:r w:rsidRPr="008E2FAA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</w:t>
      </w:r>
      <w:hyperlink r:id="rId6" w:anchor="cite_note-1" w:history="1"/>
      <w:r w:rsidRPr="008E2FAA">
        <w:rPr>
          <w:rFonts w:ascii="Times New Roman" w:hAnsi="Times New Roman" w:cs="Times New Roman"/>
          <w:sz w:val="28"/>
          <w:szCs w:val="28"/>
        </w:rPr>
        <w:t xml:space="preserve">. Организация и ведение гражданской обороны являются одними из важнейших функций </w:t>
      </w:r>
      <w:hyperlink r:id="rId7" w:tooltip="Государство" w:history="1">
        <w:r w:rsidRPr="008E2F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государства</w:t>
        </w:r>
      </w:hyperlink>
      <w:r w:rsidRPr="008E2FAA">
        <w:rPr>
          <w:rFonts w:ascii="Times New Roman" w:hAnsi="Times New Roman" w:cs="Times New Roman"/>
          <w:sz w:val="28"/>
          <w:szCs w:val="28"/>
        </w:rPr>
        <w:t>, составными частями оборонного строительства, обеспечения безопасности государства.</w:t>
      </w:r>
    </w:p>
    <w:p w:rsidR="000C083F" w:rsidRPr="008E2FAA" w:rsidRDefault="000C083F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AA">
        <w:rPr>
          <w:rFonts w:ascii="Times New Roman" w:hAnsi="Times New Roman" w:cs="Times New Roman"/>
          <w:sz w:val="28"/>
          <w:szCs w:val="28"/>
        </w:rPr>
        <w:t>Общее руководство гражданской обороной осуществляет Правительство Российской Федерации. Руководство гражданской обороной в федеральных округах исполнительной власти обеспечивают их руководители, которые по должности являются начальниками ГО. В настоящее время сформирована достаточно эффективная законодательная и нормативно-правовая база, направленная на обеспечение безопасности человека. Приняты Федеральные законы «О защите населения и территорий от чрезвычайных ситуаций природного и техногенного характера», «Об аварийно-спасательных службах и статусе спасателей» и «О гражданской обороне». Защита населения достигается подготовкой и использованием современных сил и средств защиты, внедрением передовых технологий. Для совершенствования радиационной и химической защиты предусматривается создание и своевременное освежение резерва средств индивидуальной защиты, медицинских средств защиты, лекарственных препаратов и медицинской техники. Кроме того, важнейшей задачей ГО является повышение устойчивости функционирования важных объектов экономики. Действует отлаженный государственный механизм по предупреждению возникновения и развития чрезвычайных ситуаций, снижению потерь среди населения и материального ущерба в экономике. В связи с возросшей угрозой применения химического, биологического и других видов оружия руководством гражданской обороны уделяется серьёзное внимание использованию ресурсов ГО для противодействия терроризму, развитию сети наблюдения и лабораторного контроля.</w:t>
      </w:r>
    </w:p>
    <w:p w:rsidR="00D57F6E" w:rsidRPr="00D57F6E" w:rsidRDefault="00D57F6E" w:rsidP="00613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задачи, решаемые гражданской обороной: 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>защита населения от последствий аварий, стихийных бедствий и современных средств поражения (</w:t>
      </w:r>
      <w:hyperlink r:id="rId8" w:tooltip="Пожар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пожаров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tooltip="Взрыв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взрывов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, выбросов </w:t>
      </w:r>
      <w:hyperlink r:id="rId10" w:tooltip="Сильнодействующие ядовитые вещества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сильнодействующих ядовитых веществ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tooltip="Эпидемия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эпидемий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 и т.д.);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координация деятельности органов управления по прогнозированию, предупреждению и ликвидации последствий </w:t>
      </w:r>
      <w:hyperlink r:id="rId12" w:tooltip="Экологическое бедствие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экологических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 и стихийных бедствий, аварий и катастроф;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и поддержание в готовности систем управления, оповещения, связи, организация наблюдения и контроля за </w:t>
      </w:r>
      <w:hyperlink r:id="rId13" w:tooltip="Радиационная обстановка (страница отсутствует)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радиационной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4" w:tooltip="Химическая обстановка (страница отсутствует)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химической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5" w:tooltip="Биологическая обстановка (страница отсутствует)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биологической обстановкой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повышение устойчивости объектов экономики и отраслей, и их функционирования в </w:t>
      </w:r>
      <w:hyperlink r:id="rId16" w:tooltip="Чрезвычайная ситуация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чрезвычайных условиях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hyperlink r:id="rId17" w:tooltip="Аварийно-спасательные и другие неотложные работы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аварийно-спасательных и других неотложных работ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поиск потерпевших аварию космических кораблей, </w:t>
      </w:r>
      <w:hyperlink r:id="rId18" w:tooltip="Самолёт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самолётов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 w:tooltip="Вертолёт" w:history="1">
        <w:r w:rsidRPr="008E2FAA">
          <w:rPr>
            <w:rFonts w:ascii="Times New Roman" w:eastAsia="Times New Roman" w:hAnsi="Times New Roman" w:cs="Times New Roman"/>
            <w:sz w:val="28"/>
            <w:szCs w:val="28"/>
          </w:rPr>
          <w:t>вертолётов</w:t>
        </w:r>
      </w:hyperlink>
      <w:r w:rsidRPr="00D57F6E">
        <w:rPr>
          <w:rFonts w:ascii="Times New Roman" w:eastAsia="Times New Roman" w:hAnsi="Times New Roman" w:cs="Times New Roman"/>
          <w:sz w:val="28"/>
          <w:szCs w:val="28"/>
        </w:rPr>
        <w:t xml:space="preserve"> и других летательных аппаратов;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>специальная подготовка руководящих кадров и сил, всеобщее обучение населения способам защиты и действиям в чрезвычайных ситуациях мирного и военного времени;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>накопление фонда защитных сооружений для укрытия населения;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>обеспечение населения средствами индивидуальной защиты и организация изготовления простейших средств защиты самим населением;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>эвакуация населения из крупных городов и прилегающих к ним населённых пунктов, которые могут попасть в зону возможных сильных разрушений или катастрофического затопления;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>организация оповещения населения об угрозе нападения противника с воздуха, о радиоактивном, химическом и бактериологическом заражении, стихийных бедствиях;</w:t>
      </w:r>
    </w:p>
    <w:p w:rsidR="00D57F6E" w:rsidRPr="00D57F6E" w:rsidRDefault="00D57F6E" w:rsidP="00613A92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F6E">
        <w:rPr>
          <w:rFonts w:ascii="Times New Roman" w:eastAsia="Times New Roman" w:hAnsi="Times New Roman" w:cs="Times New Roman"/>
          <w:sz w:val="28"/>
          <w:szCs w:val="28"/>
        </w:rPr>
        <w:t>обучение населения защите от оружия массового поражения, а также ведению спасательных и неотложных аварийно-восстановительных работ.</w:t>
      </w:r>
    </w:p>
    <w:p w:rsidR="00D57F6E" w:rsidRPr="008E2FAA" w:rsidRDefault="00D57F6E" w:rsidP="00613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83F" w:rsidRPr="008E2FAA" w:rsidRDefault="000C083F" w:rsidP="00613A9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462500" w:rsidRPr="008E2FAA" w:rsidRDefault="00462500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AA">
        <w:rPr>
          <w:rFonts w:ascii="Times New Roman" w:hAnsi="Times New Roman" w:cs="Times New Roman"/>
          <w:sz w:val="28"/>
          <w:szCs w:val="28"/>
        </w:rPr>
        <w:t>Уважаемые родители! </w:t>
      </w:r>
      <w:r w:rsidRPr="008E2FAA">
        <w:rPr>
          <w:rFonts w:ascii="Times New Roman" w:hAnsi="Times New Roman" w:cs="Times New Roman"/>
          <w:sz w:val="28"/>
          <w:szCs w:val="28"/>
        </w:rPr>
        <w:br/>
        <w:t>От неожиданностей и чрезвычайных</w:t>
      </w:r>
      <w:r w:rsidRPr="008E2FA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28950" cy="3028950"/>
            <wp:effectExtent l="19050" t="0" r="0" b="0"/>
            <wp:wrapSquare wrapText="bothSides"/>
            <wp:docPr id="2" name="Рисунок 2" descr="hello_html_bfe2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bfe2dd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500" w:rsidRPr="008E2FAA" w:rsidRDefault="00462500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AA">
        <w:rPr>
          <w:rFonts w:ascii="Times New Roman" w:hAnsi="Times New Roman" w:cs="Times New Roman"/>
          <w:sz w:val="28"/>
          <w:szCs w:val="28"/>
        </w:rPr>
        <w:t>ситуаций не застрахованы ни взрослые,</w:t>
      </w:r>
    </w:p>
    <w:p w:rsidR="00462500" w:rsidRPr="008E2FAA" w:rsidRDefault="00462500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AA">
        <w:rPr>
          <w:rFonts w:ascii="Times New Roman" w:hAnsi="Times New Roman" w:cs="Times New Roman"/>
          <w:sz w:val="28"/>
          <w:szCs w:val="28"/>
        </w:rPr>
        <w:t>ни дети. Чтобы с вашим ребенком</w:t>
      </w:r>
    </w:p>
    <w:p w:rsidR="00462500" w:rsidRPr="008E2FAA" w:rsidRDefault="00462500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AA">
        <w:rPr>
          <w:rFonts w:ascii="Times New Roman" w:hAnsi="Times New Roman" w:cs="Times New Roman"/>
          <w:sz w:val="28"/>
          <w:szCs w:val="28"/>
        </w:rPr>
        <w:t>не случилось беды, следует</w:t>
      </w:r>
    </w:p>
    <w:p w:rsidR="00462500" w:rsidRPr="008E2FAA" w:rsidRDefault="00462500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AA">
        <w:rPr>
          <w:rFonts w:ascii="Times New Roman" w:hAnsi="Times New Roman" w:cs="Times New Roman"/>
          <w:sz w:val="28"/>
          <w:szCs w:val="28"/>
        </w:rPr>
        <w:t>придерживаться некоторых правил:</w:t>
      </w:r>
    </w:p>
    <w:p w:rsidR="008E2FAA" w:rsidRDefault="008E2FAA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500" w:rsidRPr="008E2FAA" w:rsidRDefault="008E2FAA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62500" w:rsidRPr="008E2FAA">
        <w:rPr>
          <w:rFonts w:ascii="Times New Roman" w:hAnsi="Times New Roman" w:cs="Times New Roman"/>
          <w:sz w:val="28"/>
          <w:szCs w:val="28"/>
        </w:rPr>
        <w:t>Рекомендуется придумать для использования членами семьи какое-нибудь кодовое слово, чтобы при необходимости сообщить о чрезвычайной ситуации, в которой кто-то из вас оказался.</w:t>
      </w:r>
    </w:p>
    <w:p w:rsidR="00462500" w:rsidRPr="008E2FAA" w:rsidRDefault="008E2FAA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7155">
        <w:rPr>
          <w:rFonts w:ascii="Times New Roman" w:hAnsi="Times New Roman" w:cs="Times New Roman"/>
          <w:sz w:val="28"/>
          <w:szCs w:val="28"/>
        </w:rPr>
        <w:t xml:space="preserve"> Не оставляйте</w:t>
      </w:r>
      <w:r w:rsidR="00462500" w:rsidRPr="008E2FAA">
        <w:rPr>
          <w:rFonts w:ascii="Times New Roman" w:hAnsi="Times New Roman" w:cs="Times New Roman"/>
          <w:sz w:val="28"/>
          <w:szCs w:val="28"/>
        </w:rPr>
        <w:t xml:space="preserve"> детей одних дома, на улице или в машине.</w:t>
      </w:r>
    </w:p>
    <w:p w:rsidR="00462500" w:rsidRPr="008E2FAA" w:rsidRDefault="008E2FAA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7155">
        <w:rPr>
          <w:rFonts w:ascii="Times New Roman" w:hAnsi="Times New Roman" w:cs="Times New Roman"/>
          <w:sz w:val="28"/>
          <w:szCs w:val="28"/>
        </w:rPr>
        <w:t xml:space="preserve"> Ребенку необходимо знать</w:t>
      </w:r>
      <w:r w:rsidR="00462500" w:rsidRPr="008E2FAA">
        <w:rPr>
          <w:rFonts w:ascii="Times New Roman" w:hAnsi="Times New Roman" w:cs="Times New Roman"/>
          <w:sz w:val="28"/>
          <w:szCs w:val="28"/>
        </w:rPr>
        <w:t xml:space="preserve"> свой домашний адрес и номер телефона.</w:t>
      </w:r>
      <w:r w:rsidR="00917155">
        <w:rPr>
          <w:rFonts w:ascii="Times New Roman" w:hAnsi="Times New Roman" w:cs="Times New Roman"/>
          <w:sz w:val="28"/>
          <w:szCs w:val="28"/>
        </w:rPr>
        <w:t xml:space="preserve"> Эти знания нужно предоставлять ребенку как можно раньше.</w:t>
      </w:r>
      <w:r w:rsidR="00462500" w:rsidRPr="008E2FAA">
        <w:rPr>
          <w:rFonts w:ascii="Times New Roman" w:hAnsi="Times New Roman" w:cs="Times New Roman"/>
          <w:sz w:val="28"/>
          <w:szCs w:val="28"/>
        </w:rPr>
        <w:t xml:space="preserve"> Время от времени проверяйте эти знания.</w:t>
      </w:r>
    </w:p>
    <w:p w:rsidR="00462500" w:rsidRPr="008E2FAA" w:rsidRDefault="00917155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2500" w:rsidRPr="008E2FAA">
        <w:rPr>
          <w:rFonts w:ascii="Times New Roman" w:hAnsi="Times New Roman" w:cs="Times New Roman"/>
          <w:sz w:val="28"/>
          <w:szCs w:val="28"/>
        </w:rPr>
        <w:t>Терпеливо выслушивайте своих детей и поощряйте их к тому, чтобы не было секретов между вами.</w:t>
      </w:r>
    </w:p>
    <w:p w:rsidR="00462500" w:rsidRPr="008E2FAA" w:rsidRDefault="00917155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2500" w:rsidRPr="008E2FAA">
        <w:rPr>
          <w:rFonts w:ascii="Times New Roman" w:hAnsi="Times New Roman" w:cs="Times New Roman"/>
          <w:sz w:val="28"/>
          <w:szCs w:val="28"/>
        </w:rPr>
        <w:t xml:space="preserve">Ваш ребенок должен знать, что к некоторым взрослым можно обратиться за помощью, </w:t>
      </w:r>
      <w:proofErr w:type="gramStart"/>
      <w:r w:rsidR="00462500" w:rsidRPr="008E2FA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462500" w:rsidRPr="008E2FAA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сотруднику полиции</w:t>
      </w:r>
      <w:r w:rsidR="00462500" w:rsidRPr="008E2FAA">
        <w:rPr>
          <w:rFonts w:ascii="Times New Roman" w:hAnsi="Times New Roman" w:cs="Times New Roman"/>
          <w:sz w:val="28"/>
          <w:szCs w:val="28"/>
        </w:rPr>
        <w:t>, некоторым мамам с малышами или продавцу в магазине.</w:t>
      </w:r>
    </w:p>
    <w:p w:rsidR="00462500" w:rsidRPr="008E2FAA" w:rsidRDefault="00917155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2500" w:rsidRPr="008E2FAA">
        <w:rPr>
          <w:rFonts w:ascii="Times New Roman" w:hAnsi="Times New Roman" w:cs="Times New Roman"/>
          <w:sz w:val="28"/>
          <w:szCs w:val="28"/>
        </w:rPr>
        <w:t>Объясните ребенку, что нужно делать, если он потерялся в магазине или другом общественном месте.</w:t>
      </w:r>
    </w:p>
    <w:p w:rsidR="00462500" w:rsidRPr="008E2FAA" w:rsidRDefault="00917155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2500" w:rsidRPr="008E2FAA">
        <w:rPr>
          <w:rFonts w:ascii="Times New Roman" w:hAnsi="Times New Roman" w:cs="Times New Roman"/>
          <w:sz w:val="28"/>
          <w:szCs w:val="28"/>
        </w:rPr>
        <w:t>Дети должны усвоить, что играть можно только в тех местах и ход</w:t>
      </w:r>
      <w:r>
        <w:rPr>
          <w:rFonts w:ascii="Times New Roman" w:hAnsi="Times New Roman" w:cs="Times New Roman"/>
          <w:sz w:val="28"/>
          <w:szCs w:val="28"/>
        </w:rPr>
        <w:t xml:space="preserve">ить только по 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дорогам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="00462500" w:rsidRPr="008E2FAA">
        <w:rPr>
          <w:rFonts w:ascii="Times New Roman" w:hAnsi="Times New Roman" w:cs="Times New Roman"/>
          <w:sz w:val="28"/>
          <w:szCs w:val="28"/>
        </w:rPr>
        <w:t xml:space="preserve"> разрешают родители.</w:t>
      </w:r>
    </w:p>
    <w:p w:rsidR="00462500" w:rsidRPr="008E2FAA" w:rsidRDefault="00170FA5" w:rsidP="00613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2500" w:rsidRPr="008E2FAA">
        <w:rPr>
          <w:rFonts w:ascii="Times New Roman" w:hAnsi="Times New Roman" w:cs="Times New Roman"/>
          <w:sz w:val="28"/>
          <w:szCs w:val="28"/>
        </w:rPr>
        <w:t xml:space="preserve">Предупредите детей, что опасно соглашаться с незнакомыми людьми, когда они зовут куда-нибудь с ними пойти или поехать, просят помочь им что-нибудь сделать (найти потерявшуюся кошку или собаку, поднести вещи, сфотографироваться с ними, вместе поиграть и т.п.) </w:t>
      </w:r>
    </w:p>
    <w:p w:rsidR="00E4062C" w:rsidRPr="008E2FAA" w:rsidRDefault="00E4062C" w:rsidP="00613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062C" w:rsidRPr="008E2FAA" w:rsidSect="001F2917">
      <w:pgSz w:w="11906" w:h="16838"/>
      <w:pgMar w:top="1134" w:right="850" w:bottom="1134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874"/>
    <w:multiLevelType w:val="multilevel"/>
    <w:tmpl w:val="61E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50833"/>
    <w:multiLevelType w:val="multilevel"/>
    <w:tmpl w:val="7278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083F"/>
    <w:rsid w:val="000C083F"/>
    <w:rsid w:val="00170FA5"/>
    <w:rsid w:val="001F2917"/>
    <w:rsid w:val="00462500"/>
    <w:rsid w:val="00613A92"/>
    <w:rsid w:val="008E2FAA"/>
    <w:rsid w:val="00917155"/>
    <w:rsid w:val="00D57F6E"/>
    <w:rsid w:val="00E4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2A40"/>
  <w15:docId w15:val="{7745489C-AFD7-49A3-BFFE-BA2F36ED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08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6%D0%B0%D1%80" TargetMode="External"/><Relationship Id="rId13" Type="http://schemas.openxmlformats.org/officeDocument/2006/relationships/hyperlink" Target="https://ru.wikipedia.org/w/index.php?title=%D0%A0%D0%B0%D0%B4%D0%B8%D0%B0%D1%86%D0%B8%D0%BE%D0%BD%D0%BD%D0%B0%D1%8F_%D0%BE%D0%B1%D1%81%D1%82%D0%B0%D0%BD%D0%BE%D0%B2%D0%BA%D0%B0&amp;action=edit&amp;redlink=1" TargetMode="External"/><Relationship Id="rId18" Type="http://schemas.openxmlformats.org/officeDocument/2006/relationships/hyperlink" Target="https://ru.wikipedia.org/wiki/%D0%A1%D0%B0%D0%BC%D0%BE%D0%BB%D1%91%D1%8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3%D0%BE%D1%81%D1%83%D0%B4%D0%B0%D1%80%D1%81%D1%82%D0%B2%D0%BE" TargetMode="External"/><Relationship Id="rId12" Type="http://schemas.openxmlformats.org/officeDocument/2006/relationships/hyperlink" Target="https://ru.wikipedia.org/wiki/%D0%AD%D0%BA%D0%BE%D0%BB%D0%BE%D0%B3%D0%B8%D1%87%D0%B5%D1%81%D0%BA%D0%BE%D0%B5_%D0%B1%D0%B5%D0%B4%D1%81%D1%82%D0%B2%D0%B8%D0%B5" TargetMode="External"/><Relationship Id="rId17" Type="http://schemas.openxmlformats.org/officeDocument/2006/relationships/hyperlink" Target="https://ru.wikipedia.org/wiki/%D0%90%D0%B2%D0%B0%D1%80%D0%B8%D0%B9%D0%BD%D0%BE-%D1%81%D0%BF%D0%B0%D1%81%D0%B0%D1%82%D0%B5%D0%BB%D1%8C%D0%BD%D1%8B%D0%B5_%D0%B8_%D0%B4%D1%80%D1%83%D0%B3%D0%B8%D0%B5_%D0%BD%D0%B5%D0%BE%D1%82%D0%BB%D0%BE%D0%B6%D0%BD%D1%8B%D0%B5_%D1%80%D0%B0%D0%B1%D0%BE%D1%82%D1%8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7%D1%80%D0%B5%D0%B7%D0%B2%D1%8B%D1%87%D0%B0%D0%B9%D0%BD%D0%B0%D1%8F_%D1%81%D0%B8%D1%82%D1%83%D0%B0%D1%86%D0%B8%D1%8F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0%B0%D0%B6%D0%B4%D0%B0%D0%BD%D1%81%D0%BA%D0%B0%D1%8F_%D0%BE%D0%B1%D0%BE%D1%80%D0%BE%D0%BD%D0%B0" TargetMode="External"/><Relationship Id="rId11" Type="http://schemas.openxmlformats.org/officeDocument/2006/relationships/hyperlink" Target="https://ru.wikipedia.org/wiki/%D0%AD%D0%BF%D0%B8%D0%B4%D0%B5%D0%BC%D0%B8%D1%8F" TargetMode="External"/><Relationship Id="rId5" Type="http://schemas.openxmlformats.org/officeDocument/2006/relationships/hyperlink" Target="https://ru.wikipedia.org/wiki/%D0%A7%D1%80%D0%B5%D0%B7%D0%B2%D1%8B%D1%87%D0%B0%D0%B9%D0%BD%D0%B0%D1%8F_%D1%81%D0%B8%D1%82%D1%83%D0%B0%D1%86%D0%B8%D1%8F" TargetMode="External"/><Relationship Id="rId15" Type="http://schemas.openxmlformats.org/officeDocument/2006/relationships/hyperlink" Target="https://ru.wikipedia.org/w/index.php?title=%D0%91%D0%B8%D0%BE%D0%BB%D0%BE%D0%B3%D0%B8%D1%87%D0%B5%D1%81%D0%BA%D0%B0%D1%8F_%D0%BE%D0%B1%D1%81%D1%82%D0%B0%D0%BD%D0%BE%D0%B2%D0%BA%D0%B0&amp;action=edit&amp;redlink=1" TargetMode="External"/><Relationship Id="rId10" Type="http://schemas.openxmlformats.org/officeDocument/2006/relationships/hyperlink" Target="https://ru.wikipedia.org/wiki/%D0%A1%D0%B8%D0%BB%D1%8C%D0%BD%D0%BE%D0%B4%D0%B5%D0%B9%D1%81%D1%82%D0%B2%D1%83%D1%8E%D1%89%D0%B8%D0%B5_%D1%8F%D0%B4%D0%BE%D0%B2%D0%B8%D1%82%D1%8B%D0%B5_%D0%B2%D0%B5%D1%89%D0%B5%D1%81%D1%82%D0%B2%D0%B0" TargetMode="External"/><Relationship Id="rId19" Type="http://schemas.openxmlformats.org/officeDocument/2006/relationships/hyperlink" Target="https://ru.wikipedia.org/wiki/%D0%92%D0%B5%D1%80%D1%82%D0%BE%D0%BB%D1%91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7%D1%80%D1%8B%D0%B2" TargetMode="External"/><Relationship Id="rId14" Type="http://schemas.openxmlformats.org/officeDocument/2006/relationships/hyperlink" Target="https://ru.wikipedia.org/w/index.php?title=%D0%A5%D0%B8%D0%BC%D0%B8%D1%87%D0%B5%D1%81%D0%BA%D0%B0%D1%8F_%D0%BE%D0%B1%D1%81%D1%82%D0%B0%D0%BD%D0%BE%D0%B2%D0%BA%D0%B0&amp;action=edit&amp;redlink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2019-10-28T08:40:00Z</dcterms:created>
  <dcterms:modified xsi:type="dcterms:W3CDTF">2021-02-15T10:21:00Z</dcterms:modified>
</cp:coreProperties>
</file>