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61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Подвижная игра – одно из основных средств физического воспитания детей. Огромную потребность в движении дети обычно стремятся удовлетворить в играх. Играть для них – </w:t>
      </w:r>
      <w:proofErr w:type="gramStart"/>
      <w:r w:rsidRPr="00006154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</w:t>
      </w:r>
      <w:proofErr w:type="gramEnd"/>
      <w:r w:rsidRPr="000061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прежде всего двигаться, действовать. Игры с одной стороны должны быть подвижными, с другой – вызывать живой интерес, развивать смекалку и сообразительность. И, самое главное, во время подвижных игр у детей совершенствуются движения, развиваются такие качества, как быстрота, сила, выносливость, ловкость, гибкость. В подвижной игре дети упражняются в самых разнообразных движениях: беге, прыжках, лазании, бросании-ловле, </w:t>
      </w:r>
      <w:proofErr w:type="spellStart"/>
      <w:r w:rsidRPr="00006154">
        <w:rPr>
          <w:rFonts w:ascii="Times New Roman" w:eastAsia="Times New Roman" w:hAnsi="Times New Roman" w:cs="Times New Roman"/>
          <w:sz w:val="32"/>
          <w:szCs w:val="32"/>
          <w:lang w:eastAsia="ru-RU"/>
        </w:rPr>
        <w:t>увёртывании</w:t>
      </w:r>
      <w:proofErr w:type="spellEnd"/>
      <w:r w:rsidRPr="000061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других.</w:t>
      </w:r>
    </w:p>
    <w:p w:rsidR="007352D3" w:rsidRDefault="007352D3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06154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Характер движений, выполняемых ребёнком в подвижной игре и в условиях прямого задания, существенно различается. Так, напр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имер, в драматизированной игре </w:t>
      </w:r>
      <w:r w:rsidRPr="0000615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спортсмена не только увеличивалась эффективность прыжка, но и изменялся сам характер движения – в нём значительно рельефнее выделялась подготовительная фаза или фаза своеобразного старта.</w:t>
      </w: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352D3" w:rsidRDefault="007352D3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6154" w:rsidRDefault="007352D3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3041015</wp:posOffset>
            </wp:positionV>
            <wp:extent cx="2400300" cy="3365500"/>
            <wp:effectExtent l="19050" t="0" r="0" b="0"/>
            <wp:wrapNone/>
            <wp:docPr id="2" name="Рисунок 1" descr="C:\Documents and Settings\Физрук\Рабочий стол\Мои рисунки\NICKELODEON_DORA_THE_EXPLORER_PRN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Физрук\Рабочий стол\Мои рисунки\NICKELODEON_DORA_THE_EXPLORER_PRN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36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154" w:rsidRPr="00006154">
        <w:rPr>
          <w:rFonts w:ascii="Times New Roman" w:eastAsia="Times New Roman" w:hAnsi="Times New Roman" w:cs="Times New Roman"/>
          <w:sz w:val="36"/>
          <w:szCs w:val="36"/>
          <w:lang w:eastAsia="ru-RU"/>
        </w:rPr>
        <w:t>По ходу игры возникает необходимость двигаться и действовать во внезапно изменяющихся ситуациях и решать двигательные задачи в кратчайшие сроки, проявляя такие физические качества, например в игре «</w:t>
      </w:r>
      <w:proofErr w:type="spellStart"/>
      <w:r w:rsidR="00006154" w:rsidRPr="00006154">
        <w:rPr>
          <w:rFonts w:ascii="Times New Roman" w:eastAsia="Times New Roman" w:hAnsi="Times New Roman" w:cs="Times New Roman"/>
          <w:sz w:val="36"/>
          <w:szCs w:val="36"/>
          <w:lang w:eastAsia="ru-RU"/>
        </w:rPr>
        <w:t>Ловишки</w:t>
      </w:r>
      <w:proofErr w:type="spellEnd"/>
      <w:r w:rsidR="00006154" w:rsidRPr="00006154">
        <w:rPr>
          <w:rFonts w:ascii="Times New Roman" w:eastAsia="Times New Roman" w:hAnsi="Times New Roman" w:cs="Times New Roman"/>
          <w:sz w:val="36"/>
          <w:szCs w:val="36"/>
          <w:lang w:eastAsia="ru-RU"/>
        </w:rPr>
        <w:t>», как быстрота, ловкость: увернуться, убежать.</w:t>
      </w: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352D3" w:rsidRDefault="007352D3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06154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В игре деятельность детей организуется на основе образного сюжета или игровых заданий и это вызывает положительные эмоции, которые побуждают ребёнка с большим удовольствием и более длительное время выполнять физические упражнения, что, в свою очередь, усиливает их влияние на организм, способствует развитию выносливости.</w:t>
      </w:r>
    </w:p>
    <w:p w:rsidR="00006154" w:rsidRPr="007352D3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Примерный список подвижных игр, дифференцированных по преимущественному развитию физических качеств:</w:t>
      </w:r>
    </w:p>
    <w:p w:rsidR="00006154" w:rsidRPr="007352D3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52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Быстрота: 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Солнышко и дождик</w:t>
      </w:r>
      <w:proofErr w:type="gramStart"/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</w:t>
      </w:r>
      <w:proofErr w:type="gramEnd"/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обеги до предмета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Воробушки и кот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Перенеси кегли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Зайцы и волк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Перебежки.</w:t>
      </w:r>
    </w:p>
    <w:p w:rsidR="00006154" w:rsidRPr="007352D3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52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Гибкость: 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Достань погремушку</w:t>
      </w:r>
      <w:proofErr w:type="gramStart"/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</w:t>
      </w:r>
      <w:proofErr w:type="gramEnd"/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t>ередай платочек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задень верёвку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Подлезь под дугу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Рыбаки и сеть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Возьми мяч</w:t>
      </w:r>
      <w:r w:rsidR="007352D3"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352D3" w:rsidRPr="007352D3" w:rsidRDefault="007352D3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52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Ловкость: 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Проползи по бревну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Наседка и цыплята</w:t>
      </w:r>
      <w:proofErr w:type="gramStart"/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</w:t>
      </w:r>
      <w:proofErr w:type="gramEnd"/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t>лезь на лесенку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Поймай мяч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Обезьянки.</w:t>
      </w:r>
    </w:p>
    <w:p w:rsidR="007352D3" w:rsidRPr="007352D3" w:rsidRDefault="007352D3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52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Сила: 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t>Зайка беленький сидит</w:t>
      </w:r>
      <w:proofErr w:type="gramStart"/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</w:t>
      </w:r>
      <w:proofErr w:type="gramEnd"/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t>одпрыгни повыше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Кто дальше прыгнет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Поймай бабочку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Куры в огороде</w:t>
      </w:r>
    </w:p>
    <w:p w:rsidR="00006154" w:rsidRPr="007352D3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52D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Развивать физические качества можно повсеместно. Каждое физическое упражнение приносит только пользу.</w:t>
      </w:r>
    </w:p>
    <w:p w:rsidR="007352D3" w:rsidRPr="007352D3" w:rsidRDefault="007352D3" w:rsidP="007352D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37346"/>
          <w:sz w:val="56"/>
          <w:szCs w:val="56"/>
          <w:lang w:eastAsia="ru-RU"/>
        </w:rPr>
      </w:pPr>
      <w:r w:rsidRPr="007352D3">
        <w:rPr>
          <w:rFonts w:ascii="Times New Roman" w:eastAsia="Times New Roman" w:hAnsi="Times New Roman" w:cs="Times New Roman"/>
          <w:b/>
          <w:bCs/>
          <w:color w:val="237346"/>
          <w:sz w:val="56"/>
          <w:szCs w:val="56"/>
          <w:lang w:eastAsia="ru-RU"/>
        </w:rPr>
        <w:lastRenderedPageBreak/>
        <w:t>РАЗВИТИЕ ФИЗИЧЕСКИХ КАЧЕСТВ ЧЕРЕЗ ПОДВИЖНУЮ ИГРУ</w:t>
      </w:r>
    </w:p>
    <w:p w:rsidR="00006154" w:rsidRPr="007352D3" w:rsidRDefault="007352D3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333375</wp:posOffset>
            </wp:positionV>
            <wp:extent cx="2962910" cy="2616200"/>
            <wp:effectExtent l="0" t="0" r="8890" b="0"/>
            <wp:wrapSquare wrapText="bothSides"/>
            <wp:docPr id="1" name="Рисунок 7" descr="http://sad24orel.ru/admin/files_other/12.01.06_21.12.57_sport-ig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d24orel.ru/admin/files_other/12.01.06_21.12.57_sport-ig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6154" w:rsidRPr="007352D3" w:rsidSect="007352D3">
      <w:pgSz w:w="16838" w:h="11906" w:orient="landscape"/>
      <w:pgMar w:top="851" w:right="1134" w:bottom="568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06154"/>
    <w:rsid w:val="00006154"/>
    <w:rsid w:val="00615617"/>
    <w:rsid w:val="0073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2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ДетСад124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Физрук</dc:creator>
  <cp:keywords/>
  <dc:description/>
  <cp:lastModifiedBy>Физрук</cp:lastModifiedBy>
  <cp:revision>1</cp:revision>
  <cp:lastPrinted>2014-04-23T04:41:00Z</cp:lastPrinted>
  <dcterms:created xsi:type="dcterms:W3CDTF">2014-04-23T04:21:00Z</dcterms:created>
  <dcterms:modified xsi:type="dcterms:W3CDTF">2014-04-23T04:42:00Z</dcterms:modified>
</cp:coreProperties>
</file>